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A24E" w14:textId="30B60B28" w:rsidR="00FE6E85" w:rsidRPr="00FE6E85" w:rsidRDefault="00C81986" w:rsidP="00C81986">
      <w:pPr>
        <w:widowControl w:val="0"/>
        <w:autoSpaceDE w:val="0"/>
        <w:autoSpaceDN w:val="0"/>
        <w:adjustRightInd w:val="0"/>
        <w:spacing w:before="450" w:after="45" w:line="240" w:lineRule="auto"/>
        <w:ind w:right="45"/>
        <w:jc w:val="center"/>
        <w:rPr>
          <w:rFonts w:ascii="Segoe UI" w:hAnsi="Segoe UI" w:cs="Segoe UI"/>
          <w:b/>
          <w:bCs/>
          <w:color w:val="000000"/>
          <w:sz w:val="32"/>
          <w:szCs w:val="32"/>
          <w:u w:val="single"/>
        </w:rPr>
      </w:pPr>
      <w:r w:rsidRPr="00FE6E85">
        <w:rPr>
          <w:rFonts w:ascii="Segoe UI" w:hAnsi="Segoe UI" w:cs="Segoe UI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hidden="0" allowOverlap="1" wp14:anchorId="5110C3A3" wp14:editId="4FCFDCCC">
            <wp:simplePos x="0" y="0"/>
            <wp:positionH relativeFrom="margin">
              <wp:posOffset>4873953</wp:posOffset>
            </wp:positionH>
            <wp:positionV relativeFrom="paragraph">
              <wp:posOffset>230878</wp:posOffset>
            </wp:positionV>
            <wp:extent cx="762635" cy="792480"/>
            <wp:effectExtent l="0" t="0" r="0" b="0"/>
            <wp:wrapTight wrapText="bothSides">
              <wp:wrapPolygon edited="0">
                <wp:start x="6475" y="519"/>
                <wp:lineTo x="3777" y="3635"/>
                <wp:lineTo x="1619" y="6750"/>
                <wp:lineTo x="1619" y="9865"/>
                <wp:lineTo x="4316" y="18173"/>
                <wp:lineTo x="4316" y="20769"/>
                <wp:lineTo x="14028" y="20769"/>
                <wp:lineTo x="15647" y="18173"/>
                <wp:lineTo x="18884" y="11942"/>
                <wp:lineTo x="18884" y="9346"/>
                <wp:lineTo x="15647" y="4154"/>
                <wp:lineTo x="12949" y="519"/>
                <wp:lineTo x="6475" y="519"/>
              </wp:wrapPolygon>
            </wp:wrapTight>
            <wp:docPr id="4" name="image4.png" descr="Brain in he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Brain in hea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792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E85" w:rsidRPr="00FE6E85">
        <w:rPr>
          <w:rFonts w:ascii="Segoe UI" w:hAnsi="Segoe UI" w:cs="Segoe UI"/>
          <w:b/>
          <w:sz w:val="32"/>
          <w:szCs w:val="32"/>
          <w:u w:val="single"/>
        </w:rPr>
        <w:t xml:space="preserve">TASK 1: </w:t>
      </w:r>
      <w:r w:rsidR="00FE6E85" w:rsidRPr="00FE6E85">
        <w:rPr>
          <w:rFonts w:ascii="Segoe UI" w:hAnsi="Segoe UI" w:cs="Segoe UI"/>
          <w:b/>
          <w:bCs/>
          <w:color w:val="000000"/>
          <w:sz w:val="32"/>
          <w:szCs w:val="32"/>
          <w:u w:val="single"/>
        </w:rPr>
        <w:t>PSYCHOLOGY BRID</w:t>
      </w:r>
      <w:r w:rsidR="00D8518D">
        <w:rPr>
          <w:rFonts w:ascii="Segoe UI" w:hAnsi="Segoe UI" w:cs="Segoe UI"/>
          <w:b/>
          <w:bCs/>
          <w:color w:val="000000"/>
          <w:sz w:val="32"/>
          <w:szCs w:val="32"/>
          <w:u w:val="single"/>
        </w:rPr>
        <w:t>G</w:t>
      </w:r>
      <w:r w:rsidR="00FE6E85" w:rsidRPr="00FE6E85">
        <w:rPr>
          <w:rFonts w:ascii="Segoe UI" w:hAnsi="Segoe UI" w:cs="Segoe UI"/>
          <w:b/>
          <w:bCs/>
          <w:color w:val="000000"/>
          <w:sz w:val="32"/>
          <w:szCs w:val="32"/>
          <w:u w:val="single"/>
        </w:rPr>
        <w:t>ING WORK: BIOPSYCHOLOGY</w:t>
      </w:r>
    </w:p>
    <w:p w14:paraId="7D88A1E3" w14:textId="77777777" w:rsidR="00FE6E85" w:rsidRDefault="00FE6E85" w:rsidP="00FE6E85">
      <w:pPr>
        <w:rPr>
          <w:rFonts w:ascii="Segoe UI" w:hAnsi="Segoe UI" w:cs="Segoe UI"/>
          <w:b/>
          <w:sz w:val="28"/>
          <w:szCs w:val="24"/>
          <w:u w:val="single"/>
        </w:rPr>
      </w:pPr>
    </w:p>
    <w:p w14:paraId="28CC985C" w14:textId="20A50305" w:rsidR="00E24041" w:rsidRPr="00FE6E85" w:rsidRDefault="00E24041" w:rsidP="00FE6E85">
      <w:pPr>
        <w:pStyle w:val="ListParagraph"/>
        <w:numPr>
          <w:ilvl w:val="0"/>
          <w:numId w:val="14"/>
        </w:numPr>
        <w:rPr>
          <w:rFonts w:ascii="Segoe UI" w:hAnsi="Segoe UI" w:cs="Segoe UI"/>
          <w:b/>
          <w:sz w:val="24"/>
        </w:rPr>
      </w:pPr>
      <w:r w:rsidRPr="00FE6E85">
        <w:rPr>
          <w:rFonts w:ascii="Segoe UI" w:hAnsi="Segoe UI" w:cs="Segoe UI"/>
          <w:b/>
          <w:sz w:val="24"/>
        </w:rPr>
        <w:t xml:space="preserve">Revise YR 12 </w:t>
      </w:r>
      <w:r w:rsidR="0020058B">
        <w:rPr>
          <w:rFonts w:ascii="Segoe UI" w:hAnsi="Segoe UI" w:cs="Segoe UI"/>
          <w:b/>
          <w:sz w:val="24"/>
        </w:rPr>
        <w:t>B</w:t>
      </w:r>
      <w:r w:rsidRPr="00FE6E85">
        <w:rPr>
          <w:rFonts w:ascii="Segoe UI" w:hAnsi="Segoe UI" w:cs="Segoe UI"/>
          <w:b/>
          <w:sz w:val="24"/>
        </w:rPr>
        <w:t xml:space="preserve">iopsychology </w:t>
      </w:r>
      <w:r w:rsidR="0020058B">
        <w:rPr>
          <w:rFonts w:ascii="Segoe UI" w:hAnsi="Segoe UI" w:cs="Segoe UI"/>
          <w:b/>
          <w:sz w:val="24"/>
        </w:rPr>
        <w:t xml:space="preserve">content </w:t>
      </w:r>
    </w:p>
    <w:p w14:paraId="6BF90942" w14:textId="514955B3" w:rsidR="00CA31E9" w:rsidRPr="00FE6E85" w:rsidRDefault="00570165" w:rsidP="00E24041">
      <w:pPr>
        <w:pStyle w:val="ListParagraph"/>
        <w:numPr>
          <w:ilvl w:val="0"/>
          <w:numId w:val="11"/>
        </w:numPr>
        <w:rPr>
          <w:rFonts w:ascii="Segoe UI" w:hAnsi="Segoe UI" w:cs="Segoe UI"/>
          <w:bCs/>
          <w:sz w:val="24"/>
        </w:rPr>
      </w:pPr>
      <w:r w:rsidRPr="00FE6E85">
        <w:rPr>
          <w:rFonts w:ascii="Segoe UI" w:hAnsi="Segoe UI" w:cs="Segoe UI"/>
          <w:bCs/>
          <w:sz w:val="24"/>
        </w:rPr>
        <w:t xml:space="preserve">Nervous system </w:t>
      </w:r>
    </w:p>
    <w:p w14:paraId="4B331951" w14:textId="2B3089C4" w:rsidR="000229F1" w:rsidRPr="00FE6E85" w:rsidRDefault="00570165" w:rsidP="000229F1">
      <w:pPr>
        <w:pStyle w:val="ListParagraph"/>
        <w:numPr>
          <w:ilvl w:val="0"/>
          <w:numId w:val="11"/>
        </w:numPr>
        <w:rPr>
          <w:rFonts w:ascii="Segoe UI" w:hAnsi="Segoe UI" w:cs="Segoe UI"/>
          <w:bCs/>
          <w:sz w:val="24"/>
        </w:rPr>
      </w:pPr>
      <w:r w:rsidRPr="00FE6E85">
        <w:rPr>
          <w:rFonts w:ascii="Segoe UI" w:hAnsi="Segoe UI" w:cs="Segoe UI"/>
          <w:bCs/>
          <w:sz w:val="24"/>
        </w:rPr>
        <w:t xml:space="preserve">Neurons and the process of synaptic transmission </w:t>
      </w:r>
      <w:r w:rsidR="000229F1" w:rsidRPr="00FE6E85">
        <w:rPr>
          <w:rFonts w:ascii="Segoe UI" w:hAnsi="Segoe UI" w:cs="Segoe UI"/>
          <w:bCs/>
          <w:sz w:val="24"/>
        </w:rPr>
        <w:t>(</w:t>
      </w:r>
      <w:proofErr w:type="spellStart"/>
      <w:r w:rsidR="000229F1" w:rsidRPr="00FE6E85">
        <w:rPr>
          <w:rFonts w:ascii="Segoe UI" w:hAnsi="Segoe UI" w:cs="Segoe UI"/>
          <w:bCs/>
          <w:sz w:val="24"/>
        </w:rPr>
        <w:t>incl</w:t>
      </w:r>
      <w:proofErr w:type="spellEnd"/>
      <w:r w:rsidR="000229F1" w:rsidRPr="00FE6E85">
        <w:rPr>
          <w:rFonts w:ascii="Segoe UI" w:hAnsi="Segoe UI" w:cs="Segoe UI"/>
          <w:bCs/>
          <w:sz w:val="24"/>
        </w:rPr>
        <w:t xml:space="preserve"> inhibition and excitation)</w:t>
      </w:r>
    </w:p>
    <w:p w14:paraId="0DF14B0A" w14:textId="1357860C" w:rsidR="00971F0D" w:rsidRPr="00FE6E85" w:rsidRDefault="00971F0D" w:rsidP="00971F0D">
      <w:pPr>
        <w:pStyle w:val="ListParagraph"/>
        <w:numPr>
          <w:ilvl w:val="0"/>
          <w:numId w:val="11"/>
        </w:numPr>
        <w:rPr>
          <w:rFonts w:ascii="Segoe UI" w:hAnsi="Segoe UI" w:cs="Segoe UI"/>
          <w:bCs/>
          <w:sz w:val="24"/>
        </w:rPr>
      </w:pPr>
      <w:r w:rsidRPr="00FE6E85">
        <w:rPr>
          <w:rFonts w:ascii="Segoe UI" w:hAnsi="Segoe UI" w:cs="Segoe UI"/>
          <w:bCs/>
          <w:sz w:val="24"/>
        </w:rPr>
        <w:t xml:space="preserve">Endocrine system </w:t>
      </w:r>
    </w:p>
    <w:p w14:paraId="3102415B" w14:textId="3E636244" w:rsidR="000229F1" w:rsidRPr="00FE6E85" w:rsidRDefault="000229F1" w:rsidP="00971F0D">
      <w:pPr>
        <w:pStyle w:val="ListParagraph"/>
        <w:numPr>
          <w:ilvl w:val="0"/>
          <w:numId w:val="11"/>
        </w:numPr>
        <w:rPr>
          <w:rFonts w:ascii="Segoe UI" w:hAnsi="Segoe UI" w:cs="Segoe UI"/>
          <w:bCs/>
          <w:sz w:val="24"/>
        </w:rPr>
      </w:pPr>
      <w:r w:rsidRPr="00FE6E85">
        <w:rPr>
          <w:rFonts w:ascii="Segoe UI" w:hAnsi="Segoe UI" w:cs="Segoe UI"/>
          <w:bCs/>
          <w:sz w:val="24"/>
        </w:rPr>
        <w:t xml:space="preserve">The fight or flight response </w:t>
      </w:r>
    </w:p>
    <w:p w14:paraId="1FC50284" w14:textId="77777777" w:rsidR="00BF147D" w:rsidRPr="00FE6E85" w:rsidRDefault="00BF147D" w:rsidP="00BF147D">
      <w:pPr>
        <w:pStyle w:val="ListParagraph"/>
        <w:rPr>
          <w:rFonts w:ascii="Segoe UI" w:hAnsi="Segoe UI" w:cs="Segoe UI"/>
          <w:bCs/>
          <w:sz w:val="24"/>
        </w:rPr>
      </w:pPr>
    </w:p>
    <w:p w14:paraId="22160B62" w14:textId="01A178F6" w:rsidR="00B669E2" w:rsidRPr="00B669E2" w:rsidRDefault="00B669E2" w:rsidP="00FE6E85">
      <w:pPr>
        <w:pStyle w:val="ListParagraph"/>
        <w:numPr>
          <w:ilvl w:val="0"/>
          <w:numId w:val="14"/>
        </w:num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Localisation of Function</w:t>
      </w:r>
      <w:r w:rsidR="0027189D">
        <w:rPr>
          <w:rFonts w:ascii="Segoe UI" w:hAnsi="Segoe UI" w:cs="Segoe UI"/>
          <w:b/>
          <w:bCs/>
        </w:rPr>
        <w:t xml:space="preserve"> - resource</w:t>
      </w:r>
      <w:r>
        <w:rPr>
          <w:rFonts w:ascii="Segoe UI" w:hAnsi="Segoe UI" w:cs="Segoe UI"/>
          <w:b/>
          <w:bCs/>
        </w:rPr>
        <w:t xml:space="preserve">: </w:t>
      </w:r>
    </w:p>
    <w:p w14:paraId="26057EBE" w14:textId="70C71FA6" w:rsidR="00FE6E85" w:rsidRPr="00B669E2" w:rsidRDefault="00CA31E9" w:rsidP="00B669E2">
      <w:pPr>
        <w:pStyle w:val="ListParagraph"/>
        <w:rPr>
          <w:rFonts w:ascii="Segoe UI" w:hAnsi="Segoe UI" w:cs="Segoe UI"/>
        </w:rPr>
      </w:pPr>
      <w:r w:rsidRPr="00B669E2">
        <w:rPr>
          <w:rFonts w:ascii="Segoe UI" w:hAnsi="Segoe UI" w:cs="Segoe UI"/>
        </w:rPr>
        <w:t xml:space="preserve">Create a </w:t>
      </w:r>
      <w:r w:rsidR="000229F1" w:rsidRPr="00B669E2">
        <w:rPr>
          <w:rFonts w:ascii="Segoe UI" w:hAnsi="Segoe UI" w:cs="Segoe UI"/>
        </w:rPr>
        <w:t>resource</w:t>
      </w:r>
      <w:r w:rsidR="00A23F64" w:rsidRPr="00B669E2">
        <w:rPr>
          <w:rFonts w:ascii="Segoe UI" w:hAnsi="Segoe UI" w:cs="Segoe UI"/>
        </w:rPr>
        <w:t xml:space="preserve"> </w:t>
      </w:r>
      <w:r w:rsidR="000229F1" w:rsidRPr="00B669E2">
        <w:rPr>
          <w:rFonts w:ascii="Segoe UI" w:hAnsi="Segoe UI" w:cs="Segoe UI"/>
        </w:rPr>
        <w:t>to explain the structure and functions of</w:t>
      </w:r>
      <w:r w:rsidR="00A23F64" w:rsidRPr="00B669E2">
        <w:rPr>
          <w:rFonts w:ascii="Segoe UI" w:hAnsi="Segoe UI" w:cs="Segoe UI"/>
        </w:rPr>
        <w:t xml:space="preserve"> the brain.  </w:t>
      </w:r>
    </w:p>
    <w:p w14:paraId="6BBC3D2F" w14:textId="5E32F1CA" w:rsidR="00A23F64" w:rsidRDefault="00A23F64" w:rsidP="00FE6E85">
      <w:pPr>
        <w:pStyle w:val="ListParagraph"/>
        <w:rPr>
          <w:rFonts w:ascii="Segoe UI" w:hAnsi="Segoe UI" w:cs="Segoe UI"/>
        </w:rPr>
      </w:pPr>
      <w:r w:rsidRPr="00FE6E85">
        <w:rPr>
          <w:rFonts w:ascii="Segoe UI" w:hAnsi="Segoe UI" w:cs="Segoe UI"/>
        </w:rPr>
        <w:t xml:space="preserve">You need to know </w:t>
      </w:r>
      <w:r w:rsidR="00CA31E9" w:rsidRPr="00FE6E85">
        <w:rPr>
          <w:rFonts w:ascii="Segoe UI" w:hAnsi="Segoe UI" w:cs="Segoe UI"/>
          <w:b/>
        </w:rPr>
        <w:t>WHERE of the below areas are and</w:t>
      </w:r>
      <w:r w:rsidRPr="00FE6E85">
        <w:rPr>
          <w:rFonts w:ascii="Segoe UI" w:hAnsi="Segoe UI" w:cs="Segoe UI"/>
          <w:b/>
        </w:rPr>
        <w:t xml:space="preserve"> </w:t>
      </w:r>
      <w:proofErr w:type="spellStart"/>
      <w:r w:rsidRPr="00FE6E85">
        <w:rPr>
          <w:rFonts w:ascii="Segoe UI" w:hAnsi="Segoe UI" w:cs="Segoe UI"/>
          <w:b/>
        </w:rPr>
        <w:t>and</w:t>
      </w:r>
      <w:proofErr w:type="spellEnd"/>
      <w:r w:rsidRPr="00FE6E85">
        <w:rPr>
          <w:rFonts w:ascii="Segoe UI" w:hAnsi="Segoe UI" w:cs="Segoe UI"/>
          <w:b/>
        </w:rPr>
        <w:t xml:space="preserve"> WHAT they do</w:t>
      </w:r>
      <w:r w:rsidRPr="00FE6E85">
        <w:rPr>
          <w:rFonts w:ascii="Segoe UI" w:hAnsi="Segoe UI" w:cs="Segoe UI"/>
        </w:rPr>
        <w:t xml:space="preserve">.  This can be as creative as you wish </w:t>
      </w:r>
      <w:r w:rsidR="00CA31E9" w:rsidRPr="00FE6E85">
        <w:rPr>
          <w:rFonts w:ascii="Segoe UI" w:hAnsi="Segoe UI" w:cs="Segoe UI"/>
        </w:rPr>
        <w:t>(</w:t>
      </w:r>
      <w:r w:rsidRPr="00FE6E85">
        <w:rPr>
          <w:rFonts w:ascii="Segoe UI" w:hAnsi="Segoe UI" w:cs="Segoe UI"/>
        </w:rPr>
        <w:t>e.g.  Display</w:t>
      </w:r>
      <w:r w:rsidR="000229F1" w:rsidRPr="00FE6E85">
        <w:rPr>
          <w:rFonts w:ascii="Segoe UI" w:hAnsi="Segoe UI" w:cs="Segoe UI"/>
        </w:rPr>
        <w:t xml:space="preserve">, </w:t>
      </w:r>
      <w:r w:rsidRPr="00FE6E85">
        <w:rPr>
          <w:rFonts w:ascii="Segoe UI" w:hAnsi="Segoe UI" w:cs="Segoe UI"/>
        </w:rPr>
        <w:t>post</w:t>
      </w:r>
      <w:r w:rsidR="00CA31E9" w:rsidRPr="00FE6E85">
        <w:rPr>
          <w:rFonts w:ascii="Segoe UI" w:hAnsi="Segoe UI" w:cs="Segoe UI"/>
        </w:rPr>
        <w:t xml:space="preserve">er, cake, model, </w:t>
      </w:r>
      <w:r w:rsidR="000229F1" w:rsidRPr="00FE6E85">
        <w:rPr>
          <w:rFonts w:ascii="Segoe UI" w:hAnsi="Segoe UI" w:cs="Segoe UI"/>
        </w:rPr>
        <w:t>sculpture</w:t>
      </w:r>
      <w:r w:rsidR="00CA31E9" w:rsidRPr="00FE6E85">
        <w:rPr>
          <w:rFonts w:ascii="Segoe UI" w:hAnsi="Segoe UI" w:cs="Segoe UI"/>
        </w:rPr>
        <w:t xml:space="preserve"> </w:t>
      </w:r>
      <w:proofErr w:type="gramStart"/>
      <w:r w:rsidR="00CA31E9" w:rsidRPr="00FE6E85">
        <w:rPr>
          <w:rFonts w:ascii="Segoe UI" w:hAnsi="Segoe UI" w:cs="Segoe UI"/>
        </w:rPr>
        <w:t>etc)</w:t>
      </w:r>
      <w:r w:rsidR="00CD4EE5">
        <w:rPr>
          <w:rFonts w:ascii="Segoe UI" w:hAnsi="Segoe UI" w:cs="Segoe UI"/>
        </w:rPr>
        <w:t>*</w:t>
      </w:r>
      <w:proofErr w:type="gramEnd"/>
    </w:p>
    <w:p w14:paraId="6F3F7EBE" w14:textId="77777777" w:rsidR="00FE6E85" w:rsidRPr="00FE6E85" w:rsidRDefault="00FE6E85" w:rsidP="00FE6E85">
      <w:pPr>
        <w:pStyle w:val="ListParagraph"/>
        <w:rPr>
          <w:rFonts w:ascii="Segoe UI" w:hAnsi="Segoe UI" w:cs="Segoe UI"/>
        </w:rPr>
      </w:pPr>
    </w:p>
    <w:p w14:paraId="2F8413E9" w14:textId="402A8E0A" w:rsidR="00A23F64" w:rsidRPr="00B757A6" w:rsidRDefault="00CA31E9" w:rsidP="00A23F64">
      <w:pPr>
        <w:pStyle w:val="ListParagraph"/>
        <w:rPr>
          <w:rFonts w:ascii="Segoe UI" w:hAnsi="Segoe UI" w:cs="Segoe UI"/>
          <w:b/>
        </w:rPr>
      </w:pPr>
      <w:r w:rsidRPr="00B757A6">
        <w:rPr>
          <w:rFonts w:ascii="Segoe UI" w:hAnsi="Segoe UI" w:cs="Segoe UI"/>
          <w:b/>
        </w:rPr>
        <w:t>Terms/areas you MUST include</w:t>
      </w:r>
      <w:r w:rsidR="007B4A05">
        <w:rPr>
          <w:rFonts w:ascii="Segoe UI" w:hAnsi="Segoe UI" w:cs="Segoe UI"/>
          <w:b/>
        </w:rPr>
        <w:t>/know for your return in YR 13</w:t>
      </w:r>
      <w:r w:rsidRPr="00B757A6">
        <w:rPr>
          <w:rFonts w:ascii="Segoe UI" w:hAnsi="Segoe UI" w:cs="Segoe UI"/>
          <w:b/>
        </w:rPr>
        <w:t xml:space="preserve"> </w:t>
      </w:r>
    </w:p>
    <w:p w14:paraId="78FC9168" w14:textId="6D51E5BF" w:rsidR="00A23F64" w:rsidRPr="00B757A6" w:rsidRDefault="00CA31E9" w:rsidP="00A23F64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Segoe UI" w:hAnsi="Segoe UI" w:cs="Segoe UI"/>
        </w:rPr>
      </w:pPr>
      <w:r w:rsidRPr="00B757A6">
        <w:rPr>
          <w:rFonts w:ascii="Segoe UI" w:hAnsi="Segoe UI" w:cs="Segoe UI"/>
        </w:rPr>
        <w:t>Left and right hemispheres</w:t>
      </w:r>
    </w:p>
    <w:p w14:paraId="03A77182" w14:textId="11197DDF" w:rsidR="00CA31E9" w:rsidRPr="00B757A6" w:rsidRDefault="00CA31E9" w:rsidP="00CA31E9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Segoe UI" w:hAnsi="Segoe UI" w:cs="Segoe UI"/>
        </w:rPr>
      </w:pPr>
      <w:r w:rsidRPr="00B757A6">
        <w:rPr>
          <w:rFonts w:ascii="Segoe UI" w:hAnsi="Segoe UI" w:cs="Segoe UI"/>
        </w:rPr>
        <w:t>The four lobes (frontal, temporal, occipital and parietal lobe)</w:t>
      </w:r>
    </w:p>
    <w:p w14:paraId="0C6332BA" w14:textId="77777777" w:rsidR="00A23F64" w:rsidRPr="00B757A6" w:rsidRDefault="00A23F64" w:rsidP="00A23F64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Segoe UI" w:hAnsi="Segoe UI" w:cs="Segoe UI"/>
        </w:rPr>
      </w:pPr>
      <w:r w:rsidRPr="00B757A6">
        <w:rPr>
          <w:rFonts w:ascii="Segoe UI" w:hAnsi="Segoe UI" w:cs="Segoe UI"/>
        </w:rPr>
        <w:t>The corpus callosum</w:t>
      </w:r>
    </w:p>
    <w:p w14:paraId="549DCB6E" w14:textId="77777777" w:rsidR="00A23F64" w:rsidRPr="00B757A6" w:rsidRDefault="00A23F64" w:rsidP="00A23F64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Segoe UI" w:hAnsi="Segoe UI" w:cs="Segoe UI"/>
        </w:rPr>
      </w:pPr>
      <w:r w:rsidRPr="00B757A6">
        <w:rPr>
          <w:rFonts w:ascii="Segoe UI" w:hAnsi="Segoe UI" w:cs="Segoe UI"/>
        </w:rPr>
        <w:t>Broca’s area</w:t>
      </w:r>
    </w:p>
    <w:p w14:paraId="44922E33" w14:textId="77777777" w:rsidR="00A23F64" w:rsidRPr="00B757A6" w:rsidRDefault="00A23F64" w:rsidP="00A23F64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Segoe UI" w:hAnsi="Segoe UI" w:cs="Segoe UI"/>
        </w:rPr>
      </w:pPr>
      <w:r w:rsidRPr="00B757A6">
        <w:rPr>
          <w:rFonts w:ascii="Segoe UI" w:hAnsi="Segoe UI" w:cs="Segoe UI"/>
        </w:rPr>
        <w:t xml:space="preserve">Wernicke’s area </w:t>
      </w:r>
    </w:p>
    <w:p w14:paraId="097CA99C" w14:textId="11201B55" w:rsidR="00CA31E9" w:rsidRPr="007B4A05" w:rsidRDefault="00A23F64" w:rsidP="007B4A05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Segoe UI" w:hAnsi="Segoe UI" w:cs="Segoe UI"/>
        </w:rPr>
      </w:pPr>
      <w:r w:rsidRPr="00B757A6">
        <w:rPr>
          <w:rFonts w:ascii="Segoe UI" w:hAnsi="Segoe UI" w:cs="Segoe UI"/>
        </w:rPr>
        <w:t xml:space="preserve">Motor, visual, auditory, somatosensory cortex </w:t>
      </w:r>
    </w:p>
    <w:p w14:paraId="0C25F5F0" w14:textId="77777777" w:rsidR="00A23F64" w:rsidRPr="00B757A6" w:rsidRDefault="00A23F64" w:rsidP="00A23F64">
      <w:pPr>
        <w:pStyle w:val="ListParagraph"/>
        <w:spacing w:after="0" w:line="240" w:lineRule="auto"/>
        <w:contextualSpacing w:val="0"/>
        <w:rPr>
          <w:rFonts w:ascii="Segoe UI" w:hAnsi="Segoe UI" w:cs="Segoe UI"/>
        </w:rPr>
      </w:pPr>
    </w:p>
    <w:p w14:paraId="08F51D20" w14:textId="5EC23B1B" w:rsidR="00ED3735" w:rsidRDefault="00ED3735" w:rsidP="00CA31E9">
      <w:pPr>
        <w:rPr>
          <w:rFonts w:ascii="Segoe UI" w:hAnsi="Segoe UI" w:cs="Segoe UI"/>
          <w:i/>
        </w:rPr>
      </w:pPr>
      <w:r w:rsidRPr="00B757A6">
        <w:rPr>
          <w:rFonts w:ascii="Segoe UI" w:hAnsi="Segoe UI" w:cs="Segoe UI"/>
          <w:i/>
        </w:rPr>
        <w:t xml:space="preserve">You will need </w:t>
      </w:r>
      <w:proofErr w:type="gramStart"/>
      <w:r w:rsidRPr="00B757A6">
        <w:rPr>
          <w:rFonts w:ascii="Segoe UI" w:hAnsi="Segoe UI" w:cs="Segoe UI"/>
          <w:i/>
        </w:rPr>
        <w:t>all of</w:t>
      </w:r>
      <w:proofErr w:type="gramEnd"/>
      <w:r w:rsidRPr="00B757A6">
        <w:rPr>
          <w:rFonts w:ascii="Segoe UI" w:hAnsi="Segoe UI" w:cs="Segoe UI"/>
          <w:i/>
        </w:rPr>
        <w:t xml:space="preserve"> the above terms/content for your Year 13 Biopsychology modul</w:t>
      </w:r>
      <w:r w:rsidR="0020058B">
        <w:rPr>
          <w:rFonts w:ascii="Segoe UI" w:hAnsi="Segoe UI" w:cs="Segoe UI"/>
          <w:i/>
        </w:rPr>
        <w:t xml:space="preserve">e (see the attached section from the revision guide to support our learning.  </w:t>
      </w:r>
    </w:p>
    <w:p w14:paraId="036048A0" w14:textId="2F738D84" w:rsidR="00C36B69" w:rsidRPr="00CD4EE5" w:rsidRDefault="00C81986" w:rsidP="00234069">
      <w:pPr>
        <w:rPr>
          <w:rFonts w:ascii="Segoe UI" w:hAnsi="Segoe UI" w:cs="Segoe UI"/>
          <w:i/>
        </w:rPr>
      </w:pPr>
      <w:r w:rsidRPr="00C81986">
        <w:rPr>
          <w:rFonts w:ascii="Segoe UI" w:hAnsi="Segoe UI" w:cs="Segoe UI"/>
          <w:i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97BA7D" wp14:editId="07F32C19">
                <wp:simplePos x="0" y="0"/>
                <wp:positionH relativeFrom="column">
                  <wp:posOffset>28575</wp:posOffset>
                </wp:positionH>
                <wp:positionV relativeFrom="paragraph">
                  <wp:posOffset>358775</wp:posOffset>
                </wp:positionV>
                <wp:extent cx="5628005" cy="1562100"/>
                <wp:effectExtent l="0" t="0" r="1079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800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394ED" w14:textId="5E727FD7" w:rsidR="00594440" w:rsidRPr="00CD4EE5" w:rsidRDefault="00C81986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 w:rsidRPr="00CD4EE5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BIOPSYCHOLOGY ASSESSMENT:</w:t>
                            </w:r>
                            <w:r w:rsidRPr="00CD4EE5">
                              <w:rPr>
                                <w:rFonts w:ascii="Segoe UI" w:hAnsi="Segoe UI" w:cs="Segoe UI"/>
                              </w:rPr>
                              <w:t xml:space="preserve"> On the</w:t>
                            </w:r>
                            <w:r w:rsidR="00B669E2" w:rsidRPr="00CD4EE5">
                              <w:rPr>
                                <w:rFonts w:ascii="Segoe UI" w:hAnsi="Segoe UI" w:cs="Segoe UI"/>
                              </w:rPr>
                              <w:t xml:space="preserve"> week of the school bridging work deadline, you will have an assessment (knowledge and application) to demonstrate your </w:t>
                            </w:r>
                            <w:r w:rsidR="00594440" w:rsidRPr="00CD4EE5">
                              <w:rPr>
                                <w:rFonts w:ascii="Segoe UI" w:hAnsi="Segoe UI" w:cs="Segoe UI"/>
                              </w:rPr>
                              <w:t xml:space="preserve">understanding of </w:t>
                            </w:r>
                            <w:r w:rsidR="00FA7521">
                              <w:rPr>
                                <w:rFonts w:ascii="Segoe UI" w:hAnsi="Segoe UI" w:cs="Segoe UI"/>
                              </w:rPr>
                              <w:t>the biopsychology topic (</w:t>
                            </w:r>
                            <w:r w:rsidR="00760527">
                              <w:rPr>
                                <w:rFonts w:ascii="Segoe UI" w:hAnsi="Segoe UI" w:cs="Segoe UI"/>
                              </w:rPr>
                              <w:t xml:space="preserve">including the new Localisation of Function content) </w:t>
                            </w:r>
                          </w:p>
                          <w:p w14:paraId="7766022A" w14:textId="622CD1A1" w:rsidR="00594440" w:rsidRPr="00CD4EE5" w:rsidRDefault="00CD4EE5">
                            <w:pPr>
                              <w:rPr>
                                <w:rFonts w:ascii="Segoe UI" w:hAnsi="Segoe UI" w:cs="Segoe UI"/>
                                <w:i/>
                                <w:iCs/>
                              </w:rPr>
                            </w:pPr>
                            <w:r w:rsidRPr="00CD4EE5">
                              <w:rPr>
                                <w:rFonts w:ascii="Segoe UI" w:hAnsi="Segoe UI" w:cs="Segoe UI"/>
                                <w:i/>
                                <w:iCs/>
                              </w:rPr>
                              <w:t>*</w:t>
                            </w:r>
                            <w:r w:rsidR="00594440" w:rsidRPr="00CD4EE5">
                              <w:rPr>
                                <w:rFonts w:ascii="Segoe UI" w:hAnsi="Segoe UI" w:cs="Segoe UI"/>
                                <w:i/>
                                <w:iCs/>
                              </w:rPr>
                              <w:t xml:space="preserve">NOTE: you will also be required to submit your </w:t>
                            </w:r>
                            <w:r w:rsidRPr="00CD4EE5">
                              <w:rPr>
                                <w:rFonts w:ascii="Segoe UI" w:hAnsi="Segoe UI" w:cs="Segoe UI"/>
                                <w:i/>
                                <w:iCs/>
                              </w:rPr>
                              <w:t>‘Localisation of Function’ resource</w:t>
                            </w:r>
                            <w:r w:rsidR="0027189D">
                              <w:rPr>
                                <w:rFonts w:ascii="Segoe UI" w:hAnsi="Segoe UI" w:cs="Segoe UI"/>
                                <w:i/>
                                <w:iCs/>
                              </w:rPr>
                              <w:t xml:space="preserve"> on the bridging work deadline day.</w:t>
                            </w:r>
                            <w:r w:rsidRPr="00CD4EE5">
                              <w:rPr>
                                <w:rFonts w:ascii="Segoe UI" w:hAnsi="Segoe UI" w:cs="Segoe UI"/>
                                <w:i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7BA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28.25pt;width:443.15pt;height:12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">
                <v:textbox>
                  <w:txbxContent>
                    <w:p w14:paraId="7DE394ED" w14:textId="5E727FD7" w:rsidR="00594440" w:rsidRPr="00CD4EE5" w:rsidRDefault="00C81986">
                      <w:pPr>
                        <w:rPr>
                          <w:rFonts w:ascii="Segoe UI" w:hAnsi="Segoe UI" w:cs="Segoe UI"/>
                        </w:rPr>
                      </w:pPr>
                      <w:r w:rsidRPr="00CD4EE5">
                        <w:rPr>
                          <w:rFonts w:ascii="Segoe UI" w:hAnsi="Segoe UI" w:cs="Segoe UI"/>
                          <w:b/>
                          <w:bCs/>
                        </w:rPr>
                        <w:t>BIOPSYCHOLOGY ASSESSMENT:</w:t>
                      </w:r>
                      <w:r w:rsidRPr="00CD4EE5">
                        <w:rPr>
                          <w:rFonts w:ascii="Segoe UI" w:hAnsi="Segoe UI" w:cs="Segoe UI"/>
                        </w:rPr>
                        <w:t xml:space="preserve"> On the</w:t>
                      </w:r>
                      <w:r w:rsidR="00B669E2" w:rsidRPr="00CD4EE5">
                        <w:rPr>
                          <w:rFonts w:ascii="Segoe UI" w:hAnsi="Segoe UI" w:cs="Segoe UI"/>
                        </w:rPr>
                        <w:t xml:space="preserve"> week of the school bridging work deadline, you will have an assessment (knowledge and application) to demonstrate your </w:t>
                      </w:r>
                      <w:r w:rsidR="00594440" w:rsidRPr="00CD4EE5">
                        <w:rPr>
                          <w:rFonts w:ascii="Segoe UI" w:hAnsi="Segoe UI" w:cs="Segoe UI"/>
                        </w:rPr>
                        <w:t xml:space="preserve">understanding of </w:t>
                      </w:r>
                      <w:r w:rsidR="00FA7521">
                        <w:rPr>
                          <w:rFonts w:ascii="Segoe UI" w:hAnsi="Segoe UI" w:cs="Segoe UI"/>
                        </w:rPr>
                        <w:t>the biopsychology topic (</w:t>
                      </w:r>
                      <w:r w:rsidR="00760527">
                        <w:rPr>
                          <w:rFonts w:ascii="Segoe UI" w:hAnsi="Segoe UI" w:cs="Segoe UI"/>
                        </w:rPr>
                        <w:t xml:space="preserve">including the new Localisation of Function content) </w:t>
                      </w:r>
                    </w:p>
                    <w:p w14:paraId="7766022A" w14:textId="622CD1A1" w:rsidR="00594440" w:rsidRPr="00CD4EE5" w:rsidRDefault="00CD4EE5">
                      <w:pPr>
                        <w:rPr>
                          <w:rFonts w:ascii="Segoe UI" w:hAnsi="Segoe UI" w:cs="Segoe UI"/>
                          <w:i/>
                          <w:iCs/>
                        </w:rPr>
                      </w:pPr>
                      <w:r w:rsidRPr="00CD4EE5">
                        <w:rPr>
                          <w:rFonts w:ascii="Segoe UI" w:hAnsi="Segoe UI" w:cs="Segoe UI"/>
                          <w:i/>
                          <w:iCs/>
                        </w:rPr>
                        <w:t>*</w:t>
                      </w:r>
                      <w:r w:rsidR="00594440" w:rsidRPr="00CD4EE5">
                        <w:rPr>
                          <w:rFonts w:ascii="Segoe UI" w:hAnsi="Segoe UI" w:cs="Segoe UI"/>
                          <w:i/>
                          <w:iCs/>
                        </w:rPr>
                        <w:t xml:space="preserve">NOTE: you will also be required to submit your </w:t>
                      </w:r>
                      <w:r w:rsidRPr="00CD4EE5">
                        <w:rPr>
                          <w:rFonts w:ascii="Segoe UI" w:hAnsi="Segoe UI" w:cs="Segoe UI"/>
                          <w:i/>
                          <w:iCs/>
                        </w:rPr>
                        <w:t>‘Localisation of Function’ resource</w:t>
                      </w:r>
                      <w:r w:rsidR="0027189D">
                        <w:rPr>
                          <w:rFonts w:ascii="Segoe UI" w:hAnsi="Segoe UI" w:cs="Segoe UI"/>
                          <w:i/>
                          <w:iCs/>
                        </w:rPr>
                        <w:t xml:space="preserve"> on the bridging work deadline day.</w:t>
                      </w:r>
                      <w:r w:rsidRPr="00CD4EE5">
                        <w:rPr>
                          <w:rFonts w:ascii="Segoe UI" w:hAnsi="Segoe UI" w:cs="Segoe UI"/>
                          <w:i/>
                          <w:i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36B69" w:rsidRPr="00CD4EE5" w:rsidSect="00C36B69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3C77E" w14:textId="77777777" w:rsidR="00F1582E" w:rsidRDefault="00F1582E" w:rsidP="003C1985">
      <w:pPr>
        <w:spacing w:after="0" w:line="240" w:lineRule="auto"/>
      </w:pPr>
      <w:r>
        <w:separator/>
      </w:r>
    </w:p>
  </w:endnote>
  <w:endnote w:type="continuationSeparator" w:id="0">
    <w:p w14:paraId="24DDE1D0" w14:textId="77777777" w:rsidR="00F1582E" w:rsidRDefault="00F1582E" w:rsidP="003C1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596B9" w14:textId="77777777" w:rsidR="00F1582E" w:rsidRDefault="00F1582E" w:rsidP="003C1985">
      <w:pPr>
        <w:spacing w:after="0" w:line="240" w:lineRule="auto"/>
      </w:pPr>
      <w:r>
        <w:separator/>
      </w:r>
    </w:p>
  </w:footnote>
  <w:footnote w:type="continuationSeparator" w:id="0">
    <w:p w14:paraId="04A77B33" w14:textId="77777777" w:rsidR="00F1582E" w:rsidRDefault="00F1582E" w:rsidP="003C1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7AB0"/>
    <w:multiLevelType w:val="hybridMultilevel"/>
    <w:tmpl w:val="F6E43F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73E4"/>
    <w:multiLevelType w:val="hybridMultilevel"/>
    <w:tmpl w:val="678A70DE"/>
    <w:lvl w:ilvl="0" w:tplc="C53C36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E5B33"/>
    <w:multiLevelType w:val="hybridMultilevel"/>
    <w:tmpl w:val="FCEA24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641430"/>
    <w:multiLevelType w:val="hybridMultilevel"/>
    <w:tmpl w:val="300EF174"/>
    <w:lvl w:ilvl="0" w:tplc="373C427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F52D2"/>
    <w:multiLevelType w:val="hybridMultilevel"/>
    <w:tmpl w:val="7EAE4626"/>
    <w:lvl w:ilvl="0" w:tplc="A9FA58D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44A4E"/>
    <w:multiLevelType w:val="hybridMultilevel"/>
    <w:tmpl w:val="11BA74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D64E3"/>
    <w:multiLevelType w:val="hybridMultilevel"/>
    <w:tmpl w:val="B9B25F2A"/>
    <w:lvl w:ilvl="0" w:tplc="0AE69F6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8023B"/>
    <w:multiLevelType w:val="hybridMultilevel"/>
    <w:tmpl w:val="7F72CF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24C93"/>
    <w:multiLevelType w:val="hybridMultilevel"/>
    <w:tmpl w:val="2D743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73C9D"/>
    <w:multiLevelType w:val="hybridMultilevel"/>
    <w:tmpl w:val="2D743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33C56"/>
    <w:multiLevelType w:val="hybridMultilevel"/>
    <w:tmpl w:val="5C3014BA"/>
    <w:lvl w:ilvl="0" w:tplc="8C04191A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43ED6"/>
    <w:multiLevelType w:val="hybridMultilevel"/>
    <w:tmpl w:val="98D468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172FA"/>
    <w:multiLevelType w:val="hybridMultilevel"/>
    <w:tmpl w:val="708038A2"/>
    <w:lvl w:ilvl="0" w:tplc="D1CE502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D106E"/>
    <w:multiLevelType w:val="hybridMultilevel"/>
    <w:tmpl w:val="6742E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825622">
    <w:abstractNumId w:val="3"/>
  </w:num>
  <w:num w:numId="2" w16cid:durableId="1939437877">
    <w:abstractNumId w:val="9"/>
  </w:num>
  <w:num w:numId="3" w16cid:durableId="2022003203">
    <w:abstractNumId w:val="8"/>
  </w:num>
  <w:num w:numId="4" w16cid:durableId="925916574">
    <w:abstractNumId w:val="13"/>
  </w:num>
  <w:num w:numId="5" w16cid:durableId="1538851828">
    <w:abstractNumId w:val="2"/>
  </w:num>
  <w:num w:numId="6" w16cid:durableId="967316899">
    <w:abstractNumId w:val="7"/>
  </w:num>
  <w:num w:numId="7" w16cid:durableId="2058818737">
    <w:abstractNumId w:val="12"/>
  </w:num>
  <w:num w:numId="8" w16cid:durableId="1048383139">
    <w:abstractNumId w:val="4"/>
  </w:num>
  <w:num w:numId="9" w16cid:durableId="1812555950">
    <w:abstractNumId w:val="11"/>
  </w:num>
  <w:num w:numId="10" w16cid:durableId="540633832">
    <w:abstractNumId w:val="6"/>
  </w:num>
  <w:num w:numId="11" w16cid:durableId="758215453">
    <w:abstractNumId w:val="10"/>
  </w:num>
  <w:num w:numId="12" w16cid:durableId="1383870936">
    <w:abstractNumId w:val="0"/>
  </w:num>
  <w:num w:numId="13" w16cid:durableId="215580659">
    <w:abstractNumId w:val="1"/>
  </w:num>
  <w:num w:numId="14" w16cid:durableId="18016062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B69"/>
    <w:rsid w:val="000229F1"/>
    <w:rsid w:val="00025A8E"/>
    <w:rsid w:val="00035668"/>
    <w:rsid w:val="00051FC7"/>
    <w:rsid w:val="000C0A89"/>
    <w:rsid w:val="000C20BB"/>
    <w:rsid w:val="000C48CB"/>
    <w:rsid w:val="0018217B"/>
    <w:rsid w:val="0020058B"/>
    <w:rsid w:val="00213801"/>
    <w:rsid w:val="00234069"/>
    <w:rsid w:val="002347E8"/>
    <w:rsid w:val="0027189D"/>
    <w:rsid w:val="00282814"/>
    <w:rsid w:val="002A6350"/>
    <w:rsid w:val="00363306"/>
    <w:rsid w:val="003848A2"/>
    <w:rsid w:val="003C1985"/>
    <w:rsid w:val="00431157"/>
    <w:rsid w:val="004C219C"/>
    <w:rsid w:val="004F3744"/>
    <w:rsid w:val="00570165"/>
    <w:rsid w:val="00594440"/>
    <w:rsid w:val="005C66B7"/>
    <w:rsid w:val="00604E77"/>
    <w:rsid w:val="00630B6A"/>
    <w:rsid w:val="0070073F"/>
    <w:rsid w:val="00760527"/>
    <w:rsid w:val="00781753"/>
    <w:rsid w:val="00786B6F"/>
    <w:rsid w:val="0079377B"/>
    <w:rsid w:val="007966DD"/>
    <w:rsid w:val="007B1884"/>
    <w:rsid w:val="007B4A05"/>
    <w:rsid w:val="008026F0"/>
    <w:rsid w:val="00803467"/>
    <w:rsid w:val="00847C2A"/>
    <w:rsid w:val="00877535"/>
    <w:rsid w:val="00884B09"/>
    <w:rsid w:val="008D6147"/>
    <w:rsid w:val="00965459"/>
    <w:rsid w:val="00971F0D"/>
    <w:rsid w:val="00A23F64"/>
    <w:rsid w:val="00B669E2"/>
    <w:rsid w:val="00B711DE"/>
    <w:rsid w:val="00B757A6"/>
    <w:rsid w:val="00BF147D"/>
    <w:rsid w:val="00C36B69"/>
    <w:rsid w:val="00C603E9"/>
    <w:rsid w:val="00C81986"/>
    <w:rsid w:val="00CA31E9"/>
    <w:rsid w:val="00CC7246"/>
    <w:rsid w:val="00CD4EE5"/>
    <w:rsid w:val="00D54380"/>
    <w:rsid w:val="00D8518D"/>
    <w:rsid w:val="00D94D2C"/>
    <w:rsid w:val="00DE022A"/>
    <w:rsid w:val="00DE23A2"/>
    <w:rsid w:val="00DF5D62"/>
    <w:rsid w:val="00E07C12"/>
    <w:rsid w:val="00E24041"/>
    <w:rsid w:val="00E777B2"/>
    <w:rsid w:val="00E9676B"/>
    <w:rsid w:val="00EB5574"/>
    <w:rsid w:val="00ED3735"/>
    <w:rsid w:val="00F1582E"/>
    <w:rsid w:val="00F433F4"/>
    <w:rsid w:val="00F628AC"/>
    <w:rsid w:val="00F93759"/>
    <w:rsid w:val="00FA3461"/>
    <w:rsid w:val="00FA7521"/>
    <w:rsid w:val="00FB0166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39F48"/>
  <w15:docId w15:val="{4D4E7C9E-AAAA-4882-BFCA-745B399C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14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966D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828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8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8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8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8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8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19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985"/>
  </w:style>
  <w:style w:type="paragraph" w:styleId="Footer">
    <w:name w:val="footer"/>
    <w:basedOn w:val="Normal"/>
    <w:link w:val="FooterChar"/>
    <w:uiPriority w:val="99"/>
    <w:unhideWhenUsed/>
    <w:rsid w:val="003C19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6B438432E49F49BCC1D7C6D3FB6AB3" ma:contentTypeVersion="17" ma:contentTypeDescription="Create a new document." ma:contentTypeScope="" ma:versionID="d53ff7654d6e062e550ba896330c5ffd">
  <xsd:schema xmlns:xsd="http://www.w3.org/2001/XMLSchema" xmlns:xs="http://www.w3.org/2001/XMLSchema" xmlns:p="http://schemas.microsoft.com/office/2006/metadata/properties" xmlns:ns2="898fae70-1c29-487a-8720-b181a44e8a3f" xmlns:ns3="5bab30b8-7eed-47fd-999a-3545c3196fc5" targetNamespace="http://schemas.microsoft.com/office/2006/metadata/properties" ma:root="true" ma:fieldsID="2a22e4f3e9e611f020eec84d83d2bb2b" ns2:_="" ns3:_="">
    <xsd:import namespace="898fae70-1c29-487a-8720-b181a44e8a3f"/>
    <xsd:import namespace="5bab30b8-7eed-47fd-999a-3545c3196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fae70-1c29-487a-8720-b181a44e8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733250e-8b4c-4f1d-935b-c993ea7fe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b30b8-7eed-47fd-999a-3545c3196fc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fec9655-22f8-4c7b-a21e-4f5979495cb4}" ma:internalName="TaxCatchAll" ma:showField="CatchAllData" ma:web="5bab30b8-7eed-47fd-999a-3545c3196f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8fae70-1c29-487a-8720-b181a44e8a3f">
      <Terms xmlns="http://schemas.microsoft.com/office/infopath/2007/PartnerControls"/>
    </lcf76f155ced4ddcb4097134ff3c332f>
    <TaxCatchAll xmlns="5bab30b8-7eed-47fd-999a-3545c3196fc5" xsi:nil="true"/>
    <_Flow_SignoffStatus xmlns="898fae70-1c29-487a-8720-b181a44e8a3f" xsi:nil="true"/>
  </documentManagement>
</p:properties>
</file>

<file path=customXml/itemProps1.xml><?xml version="1.0" encoding="utf-8"?>
<ds:datastoreItem xmlns:ds="http://schemas.openxmlformats.org/officeDocument/2006/customXml" ds:itemID="{9E71E717-586C-4D6E-B25F-CB4631B787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46DD52-6F3B-479F-972E-33F4E1176B4D}"/>
</file>

<file path=customXml/itemProps3.xml><?xml version="1.0" encoding="utf-8"?>
<ds:datastoreItem xmlns:ds="http://schemas.openxmlformats.org/officeDocument/2006/customXml" ds:itemID="{13701806-6D7A-4D33-84D1-5C03B2525C96}"/>
</file>

<file path=customXml/itemProps4.xml><?xml version="1.0" encoding="utf-8"?>
<ds:datastoreItem xmlns:ds="http://schemas.openxmlformats.org/officeDocument/2006/customXml" ds:itemID="{DC830C5D-4048-422A-84DD-07B1214C0A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Rawlins College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Watts, Laura</dc:creator>
  <cp:lastModifiedBy>S Quinn // Rawlins // Staff</cp:lastModifiedBy>
  <cp:revision>24</cp:revision>
  <dcterms:created xsi:type="dcterms:W3CDTF">2021-05-18T19:07:00Z</dcterms:created>
  <dcterms:modified xsi:type="dcterms:W3CDTF">2025-06-30T10:02:00Z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0x010100096B438432E49F49BCC1D7C6D3FB6AB3</vt:lpwstr>
  </property>
</Properties>
</file>